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附件二</w:t>
      </w:r>
    </w:p>
    <w:p>
      <w:pPr>
        <w:spacing w:line="1100" w:lineRule="exact"/>
        <w:jc w:val="center"/>
        <w:rPr>
          <w:rFonts w:eastAsia="方正大标宋简体"/>
          <w:color w:val="FF0000"/>
          <w:w w:val="80"/>
          <w:sz w:val="100"/>
        </w:rPr>
      </w:pPr>
      <w:r>
        <w:rPr>
          <w:rFonts w:hint="eastAsia" w:eastAsia="方正大标宋简体"/>
          <w:color w:val="FF0000"/>
          <w:spacing w:val="80"/>
          <w:w w:val="80"/>
          <w:sz w:val="100"/>
        </w:rPr>
        <w:t>中国粮食行业协</w:t>
      </w:r>
      <w:r>
        <w:rPr>
          <w:rFonts w:hint="eastAsia" w:eastAsia="方正大标宋简体"/>
          <w:color w:val="FF0000"/>
          <w:w w:val="80"/>
          <w:sz w:val="100"/>
        </w:rPr>
        <w:t>会</w:t>
      </w:r>
    </w:p>
    <w:p>
      <w:pPr>
        <w:spacing w:line="240" w:lineRule="exact"/>
        <w:jc w:val="center"/>
        <w:rPr>
          <w:rFonts w:eastAsia="方正大标宋简体"/>
          <w:w w:val="80"/>
          <w:szCs w:val="21"/>
        </w:rPr>
      </w:pPr>
    </w:p>
    <w:p>
      <w:pPr>
        <w:spacing w:line="160" w:lineRule="exact"/>
        <w:jc w:val="right"/>
        <w:rPr>
          <w:rFonts w:ascii="仿宋_GB2312"/>
          <w:sz w:val="10"/>
          <w:szCs w:val="10"/>
        </w:rPr>
      </w:pPr>
      <w:r>
        <w:rPr>
          <w:rFonts w:ascii="Times New Roman"/>
        </w:rPr>
        <w:pict>
          <v:line id="Line 2" o:spid="_x0000_s1027" o:spt="20" style="position:absolute;left:0pt;margin-left:0pt;margin-top:3.15pt;height:0pt;width:442.2pt;z-index:251663360;mso-width-relative:page;mso-height-relative:page;" stroked="t" coordsize="21600,21600" o:allowoverlap="f" o:gfxdata="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n1At50QAAAAQBAAAPAAAAAAAAAAEAIAAAACIAAABkcnMvZG93bnJldi54bWxQSwECFAAU&#10;AAAACACHTuJAjUcvar8BAABxAwAADgAAAAAAAAABACAAAAAgAQAAZHJzL2Uyb0RvYy54bWxQSwUG&#10;AAAAAAYABgBZAQAAUQUAAAAA&#10;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</w:p>
    <w:p>
      <w:pPr>
        <w:wordWrap w:val="0"/>
        <w:spacing w:line="560" w:lineRule="exact"/>
        <w:ind w:right="44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中粮协函〔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36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ind w:right="44"/>
        <w:jc w:val="center"/>
        <w:rPr>
          <w:rFonts w:ascii="仿宋_GB2312" w:eastAsia="仿宋_GB2312"/>
          <w:sz w:val="32"/>
          <w:szCs w:val="32"/>
        </w:rPr>
      </w:pPr>
    </w:p>
    <w:p>
      <w:pPr>
        <w:pStyle w:val="6"/>
        <w:snapToGrid w:val="0"/>
        <w:spacing w:before="0" w:beforeAutospacing="0" w:after="0" w:afterAutospacing="0" w:line="600" w:lineRule="exact"/>
        <w:jc w:val="center"/>
        <w:rPr>
          <w:rFonts w:ascii="方正小标宋简体" w:hAnsi="Times New Roman" w:eastAsia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关于请组织我会命名的优势产业县市（州）</w:t>
      </w:r>
    </w:p>
    <w:p>
      <w:pPr>
        <w:pStyle w:val="6"/>
        <w:snapToGrid w:val="0"/>
        <w:spacing w:before="0" w:beforeAutospacing="0" w:after="0" w:afterAutospacing="0" w:line="600" w:lineRule="exact"/>
        <w:jc w:val="center"/>
        <w:rPr>
          <w:rFonts w:ascii="方正小标宋简体" w:hAnsi="Times New Roman" w:eastAsia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参加第十五届中国国际粮油产品</w:t>
      </w:r>
    </w:p>
    <w:p>
      <w:pPr>
        <w:pStyle w:val="6"/>
        <w:snapToGrid w:val="0"/>
        <w:spacing w:before="0" w:beforeAutospacing="0" w:after="0" w:afterAutospacing="0" w:line="600" w:lineRule="exact"/>
        <w:jc w:val="center"/>
        <w:rPr>
          <w:rFonts w:ascii="方正小标宋简体" w:hAnsi="Times New Roman" w:eastAsia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及设备技术展示</w:t>
      </w:r>
      <w:r>
        <w:rPr>
          <w:rFonts w:ascii="方正小标宋简体" w:hAnsi="Times New Roman" w:eastAsia="方正小标宋简体"/>
          <w:kern w:val="2"/>
          <w:sz w:val="44"/>
          <w:szCs w:val="44"/>
        </w:rPr>
        <w:t>交易会</w:t>
      </w: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的函</w:t>
      </w:r>
    </w:p>
    <w:p>
      <w:pPr>
        <w:pStyle w:val="6"/>
        <w:snapToGrid w:val="0"/>
        <w:spacing w:before="0" w:beforeAutospacing="0" w:after="0" w:afterAutospacing="0" w:line="560" w:lineRule="exact"/>
        <w:jc w:val="center"/>
        <w:rPr>
          <w:rFonts w:ascii="仿宋_GB2312" w:hAnsi="华文仿宋" w:eastAsia="仿宋_GB2312"/>
          <w:bCs/>
          <w:kern w:val="2"/>
          <w:sz w:val="32"/>
          <w:szCs w:val="32"/>
        </w:rPr>
      </w:pPr>
    </w:p>
    <w:p>
      <w:pPr>
        <w:pStyle w:val="6"/>
        <w:snapToGrid w:val="0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各省、自治区、直辖市、计划单列市粮食行业协会，各有关单位：</w:t>
      </w:r>
    </w:p>
    <w:p>
      <w:pPr>
        <w:spacing w:line="5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0"/>
          <w:sz w:val="32"/>
          <w:szCs w:val="32"/>
        </w:rPr>
        <w:t>自</w:t>
      </w:r>
      <w:r>
        <w:rPr>
          <w:rFonts w:ascii="仿宋_GB2312" w:hAnsi="宋体" w:eastAsia="仿宋_GB2312"/>
          <w:kern w:val="0"/>
          <w:sz w:val="32"/>
          <w:szCs w:val="32"/>
        </w:rPr>
        <w:t>2006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年以来，中国</w:t>
      </w:r>
      <w:r>
        <w:rPr>
          <w:rFonts w:ascii="仿宋_GB2312" w:hAnsi="宋体" w:eastAsia="仿宋_GB2312"/>
          <w:kern w:val="0"/>
          <w:sz w:val="32"/>
          <w:szCs w:val="32"/>
        </w:rPr>
        <w:t>粮食行业协</w:t>
      </w:r>
      <w:r>
        <w:rPr>
          <w:rFonts w:hint="eastAsia" w:ascii="仿宋_GB2312" w:hAnsi="宋体" w:eastAsia="仿宋_GB2312"/>
          <w:kern w:val="0"/>
          <w:sz w:val="32"/>
          <w:szCs w:val="32"/>
        </w:rPr>
        <w:t>会先后命名优势产业县、市（州）34家，对</w:t>
      </w:r>
      <w:r>
        <w:rPr>
          <w:rFonts w:ascii="仿宋_GB2312" w:hAnsi="宋体" w:eastAsia="仿宋_GB2312"/>
          <w:kern w:val="0"/>
          <w:sz w:val="32"/>
          <w:szCs w:val="32"/>
        </w:rPr>
        <w:t>推动地方粮食</w:t>
      </w:r>
      <w:r>
        <w:rPr>
          <w:rFonts w:hint="eastAsia" w:ascii="仿宋_GB2312" w:hAnsi="宋体" w:eastAsia="仿宋_GB2312"/>
          <w:kern w:val="0"/>
          <w:sz w:val="32"/>
          <w:szCs w:val="32"/>
        </w:rPr>
        <w:t>经济</w:t>
      </w:r>
      <w:r>
        <w:rPr>
          <w:rFonts w:ascii="仿宋_GB2312" w:hAnsi="宋体" w:eastAsia="仿宋_GB2312"/>
          <w:kern w:val="0"/>
          <w:sz w:val="32"/>
          <w:szCs w:val="32"/>
        </w:rPr>
        <w:t>发展，提升企业品牌知名度</w:t>
      </w:r>
      <w:r>
        <w:rPr>
          <w:rFonts w:hint="eastAsia" w:ascii="仿宋_GB2312" w:hAnsi="宋体" w:eastAsia="仿宋_GB2312"/>
          <w:kern w:val="0"/>
          <w:sz w:val="32"/>
          <w:szCs w:val="32"/>
        </w:rPr>
        <w:t>产生</w:t>
      </w:r>
      <w:r>
        <w:rPr>
          <w:rFonts w:ascii="仿宋_GB2312" w:hAnsi="宋体" w:eastAsia="仿宋_GB2312"/>
          <w:kern w:val="0"/>
          <w:sz w:val="32"/>
          <w:szCs w:val="32"/>
        </w:rPr>
        <w:t>了积极的影响，</w:t>
      </w:r>
      <w:r>
        <w:rPr>
          <w:rFonts w:hint="eastAsia" w:ascii="仿宋_GB2312" w:hAnsi="宋体" w:eastAsia="仿宋_GB2312"/>
          <w:kern w:val="0"/>
          <w:sz w:val="32"/>
          <w:szCs w:val="32"/>
        </w:rPr>
        <w:t>为</w:t>
      </w:r>
      <w:r>
        <w:rPr>
          <w:rFonts w:ascii="仿宋_GB2312" w:hAnsi="宋体" w:eastAsia="仿宋_GB2312"/>
          <w:kern w:val="0"/>
          <w:sz w:val="32"/>
          <w:szCs w:val="32"/>
        </w:rPr>
        <w:t>宣传优势产业地区</w:t>
      </w:r>
      <w:r>
        <w:rPr>
          <w:rFonts w:hint="eastAsia" w:ascii="仿宋_GB2312" w:hAnsi="宋体" w:eastAsia="仿宋_GB2312"/>
          <w:kern w:val="0"/>
          <w:sz w:val="32"/>
          <w:szCs w:val="32"/>
        </w:rPr>
        <w:t>近年来</w:t>
      </w:r>
      <w:r>
        <w:rPr>
          <w:rFonts w:ascii="仿宋_GB2312" w:hAnsi="宋体" w:eastAsia="仿宋_GB2312"/>
          <w:kern w:val="0"/>
          <w:sz w:val="32"/>
          <w:szCs w:val="32"/>
        </w:rPr>
        <w:t>的发展成果</w:t>
      </w:r>
      <w:r>
        <w:rPr>
          <w:rFonts w:hint="eastAsia" w:ascii="仿宋_GB2312" w:hAnsi="宋体" w:eastAsia="仿宋_GB2312"/>
          <w:kern w:val="0"/>
          <w:sz w:val="32"/>
          <w:szCs w:val="32"/>
        </w:rPr>
        <w:t>、展示优质特色</w:t>
      </w:r>
      <w:r>
        <w:rPr>
          <w:rFonts w:ascii="仿宋_GB2312" w:hAnsi="宋体" w:eastAsia="仿宋_GB2312"/>
          <w:kern w:val="0"/>
          <w:sz w:val="32"/>
          <w:szCs w:val="32"/>
        </w:rPr>
        <w:t>产品</w:t>
      </w:r>
      <w:r>
        <w:rPr>
          <w:rFonts w:hint="eastAsia" w:ascii="仿宋_GB2312" w:hAnsi="宋体" w:eastAsia="仿宋_GB2312"/>
          <w:kern w:val="0"/>
          <w:sz w:val="32"/>
          <w:szCs w:val="32"/>
        </w:rPr>
        <w:t>，2014年第十三届中国国际</w:t>
      </w:r>
      <w:r>
        <w:rPr>
          <w:rFonts w:ascii="仿宋_GB2312" w:hAnsi="宋体" w:eastAsia="仿宋_GB2312"/>
          <w:kern w:val="0"/>
          <w:sz w:val="32"/>
          <w:szCs w:val="32"/>
        </w:rPr>
        <w:t>粮油产品及设备技术展示交易会</w:t>
      </w:r>
      <w:r>
        <w:rPr>
          <w:rFonts w:hint="eastAsia" w:ascii="仿宋_GB2312" w:hAnsi="宋体" w:eastAsia="仿宋_GB2312"/>
          <w:kern w:val="0"/>
          <w:sz w:val="32"/>
          <w:szCs w:val="32"/>
        </w:rPr>
        <w:t>（以下</w:t>
      </w:r>
      <w:r>
        <w:rPr>
          <w:rFonts w:ascii="仿宋_GB2312" w:hAnsi="宋体" w:eastAsia="仿宋_GB2312"/>
          <w:kern w:val="0"/>
          <w:sz w:val="32"/>
          <w:szCs w:val="32"/>
        </w:rPr>
        <w:t>简称</w:t>
      </w:r>
      <w:r>
        <w:rPr>
          <w:rFonts w:hint="eastAsia" w:ascii="仿宋_GB2312" w:hAnsi="宋体" w:eastAsia="仿宋_GB2312"/>
          <w:kern w:val="0"/>
          <w:sz w:val="32"/>
          <w:szCs w:val="32"/>
        </w:rPr>
        <w:t>粮油展）</w:t>
      </w:r>
      <w:r>
        <w:rPr>
          <w:rFonts w:ascii="仿宋_GB2312" w:hAnsi="宋体" w:eastAsia="仿宋_GB2312"/>
          <w:kern w:val="0"/>
          <w:sz w:val="32"/>
          <w:szCs w:val="32"/>
        </w:rPr>
        <w:t>上</w:t>
      </w:r>
      <w:r>
        <w:rPr>
          <w:rFonts w:hint="eastAsia" w:ascii="仿宋_GB2312" w:hAnsi="宋体" w:eastAsia="仿宋_GB2312"/>
          <w:kern w:val="0"/>
          <w:sz w:val="32"/>
          <w:szCs w:val="32"/>
        </w:rPr>
        <w:t>，9个省的16个优势产业县、市（州）政府组团参展，起到了</w:t>
      </w:r>
      <w:r>
        <w:rPr>
          <w:rFonts w:ascii="仿宋_GB2312" w:hAnsi="宋体" w:eastAsia="仿宋_GB2312"/>
          <w:kern w:val="0"/>
          <w:sz w:val="32"/>
          <w:szCs w:val="32"/>
        </w:rPr>
        <w:t>良好的效果。</w:t>
      </w:r>
    </w:p>
    <w:p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为充分利用粮油展搭建的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推广品牌、交流技术、互通信息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的平台，进一步加强对我会</w:t>
      </w:r>
      <w:r>
        <w:rPr>
          <w:rFonts w:hint="eastAsia" w:ascii="仿宋_GB2312" w:hAnsi="宋体" w:eastAsia="仿宋_GB2312"/>
          <w:kern w:val="0"/>
          <w:sz w:val="32"/>
          <w:szCs w:val="32"/>
        </w:rPr>
        <w:t>命名以及申报待</w:t>
      </w:r>
      <w:r>
        <w:rPr>
          <w:rFonts w:ascii="仿宋_GB2312" w:hAnsi="宋体" w:eastAsia="仿宋_GB2312"/>
          <w:kern w:val="0"/>
          <w:sz w:val="32"/>
          <w:szCs w:val="32"/>
        </w:rPr>
        <w:t>命名</w:t>
      </w:r>
      <w:r>
        <w:rPr>
          <w:rFonts w:hint="eastAsia" w:ascii="仿宋_GB2312" w:hAnsi="宋体" w:eastAsia="仿宋_GB2312"/>
          <w:kern w:val="0"/>
          <w:sz w:val="32"/>
          <w:szCs w:val="32"/>
        </w:rPr>
        <w:t>的优势产业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县、市（州）的宣传和展示，经研究，拟在第十五届粮油展上继续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设立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“中国粮食行业协会命名优势产业展区”。为做好优势产业展区相关组展、参展工作，现将有关事宜函告如下：</w:t>
      </w: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　 </w:t>
      </w:r>
      <w:r>
        <w:rPr>
          <w:rFonts w:ascii="黑体" w:hAnsi="黑体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000000"/>
          <w:sz w:val="32"/>
          <w:szCs w:val="32"/>
        </w:rPr>
        <w:t>一、展区名称</w:t>
      </w:r>
    </w:p>
    <w:p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中国粮食行业协会命名优势产业展区</w:t>
      </w: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ascii="黑体" w:hAnsi="黑体" w:eastAsia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color w:val="000000"/>
          <w:sz w:val="32"/>
          <w:szCs w:val="32"/>
        </w:rPr>
        <w:t>二、展区参展组织方式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以我会命名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县、市（州）</w:t>
      </w:r>
      <w:r>
        <w:rPr>
          <w:rFonts w:hint="eastAsia" w:ascii="仿宋_GB2312" w:eastAsia="仿宋_GB2312"/>
          <w:color w:val="000000"/>
          <w:sz w:val="32"/>
          <w:szCs w:val="32"/>
        </w:rPr>
        <w:t>为单位，由各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县、市（州）人民</w:t>
      </w:r>
      <w:r>
        <w:rPr>
          <w:rFonts w:hint="eastAsia" w:ascii="仿宋_GB2312" w:eastAsia="仿宋_GB2312"/>
          <w:color w:val="000000"/>
          <w:sz w:val="32"/>
          <w:szCs w:val="32"/>
        </w:rPr>
        <w:t>政府负责组织本地相关企业参展。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申报待命名的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县、市（州）政府参照执行。</w:t>
      </w: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ascii="黑体" w:hAnsi="黑体" w:eastAsia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color w:val="000000"/>
          <w:sz w:val="32"/>
          <w:szCs w:val="32"/>
        </w:rPr>
        <w:t>三、宣传内容及形式</w:t>
      </w:r>
    </w:p>
    <w:p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（一）展区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展示</w:t>
      </w:r>
    </w:p>
    <w:p>
      <w:pPr>
        <w:spacing w:line="560" w:lineRule="exact"/>
        <w:ind w:firstLine="480" w:firstLineChars="15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参展内容主要包括我会命名和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申报待命名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的各县、市（州）相关产业优势概述和本地有代表性的企业及产品展示。</w:t>
      </w:r>
    </w:p>
    <w:p>
      <w:pPr>
        <w:spacing w:line="560" w:lineRule="exact"/>
        <w:ind w:firstLine="320" w:firstLineChars="1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（二）宣传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推介会</w:t>
      </w:r>
    </w:p>
    <w:p>
      <w:pPr>
        <w:spacing w:line="560" w:lineRule="exact"/>
        <w:ind w:firstLine="480" w:firstLineChars="15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展会</w:t>
      </w:r>
      <w:r>
        <w:rPr>
          <w:rFonts w:ascii="仿宋_GB2312" w:hAnsi="宋体" w:eastAsia="仿宋_GB2312"/>
          <w:kern w:val="0"/>
          <w:sz w:val="32"/>
          <w:szCs w:val="32"/>
        </w:rPr>
        <w:t>期间，组委会</w:t>
      </w:r>
      <w:r>
        <w:rPr>
          <w:rFonts w:hint="eastAsia" w:ascii="仿宋_GB2312" w:hAnsi="宋体" w:eastAsia="仿宋_GB2312"/>
          <w:kern w:val="0"/>
          <w:sz w:val="32"/>
          <w:szCs w:val="32"/>
        </w:rPr>
        <w:t>将</w:t>
      </w:r>
      <w:r>
        <w:rPr>
          <w:rFonts w:ascii="仿宋_GB2312" w:hAnsi="宋体" w:eastAsia="仿宋_GB2312"/>
          <w:kern w:val="0"/>
          <w:sz w:val="32"/>
          <w:szCs w:val="32"/>
        </w:rPr>
        <w:t>积极创造条件，配合各</w:t>
      </w:r>
      <w:r>
        <w:rPr>
          <w:rFonts w:hint="eastAsia" w:ascii="仿宋_GB2312" w:hAnsi="宋体" w:eastAsia="仿宋_GB2312"/>
          <w:kern w:val="0"/>
          <w:sz w:val="32"/>
          <w:szCs w:val="32"/>
        </w:rPr>
        <w:t>优势产</w:t>
      </w:r>
      <w:r>
        <w:rPr>
          <w:rFonts w:ascii="仿宋_GB2312" w:hAnsi="宋体" w:eastAsia="仿宋_GB2312"/>
          <w:kern w:val="0"/>
          <w:sz w:val="32"/>
          <w:szCs w:val="32"/>
        </w:rPr>
        <w:t>业地区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组织形式多样</w:t>
      </w:r>
      <w:r>
        <w:rPr>
          <w:rFonts w:ascii="仿宋_GB2312" w:hAnsi="宋体" w:eastAsia="仿宋_GB2312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kern w:val="0"/>
          <w:sz w:val="32"/>
          <w:szCs w:val="32"/>
        </w:rPr>
        <w:t>具有</w:t>
      </w:r>
      <w:r>
        <w:rPr>
          <w:rFonts w:ascii="仿宋_GB2312" w:hAnsi="宋体" w:eastAsia="仿宋_GB2312"/>
          <w:kern w:val="0"/>
          <w:sz w:val="32"/>
          <w:szCs w:val="32"/>
        </w:rPr>
        <w:t>地方特色的品牌宣传推广</w:t>
      </w:r>
      <w:r>
        <w:rPr>
          <w:rFonts w:hint="eastAsia" w:ascii="仿宋_GB2312" w:hAnsi="宋体" w:eastAsia="仿宋_GB2312"/>
          <w:kern w:val="0"/>
          <w:sz w:val="32"/>
          <w:szCs w:val="32"/>
        </w:rPr>
        <w:t>活动</w:t>
      </w:r>
      <w:r>
        <w:rPr>
          <w:rFonts w:ascii="仿宋_GB2312" w:hAnsi="宋体" w:eastAsia="仿宋_GB2312"/>
          <w:kern w:val="0"/>
          <w:sz w:val="32"/>
          <w:szCs w:val="32"/>
        </w:rPr>
        <w:t>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宣传</w:t>
      </w:r>
      <w:r>
        <w:rPr>
          <w:rFonts w:ascii="仿宋_GB2312" w:hAnsi="宋体" w:eastAsia="仿宋_GB2312"/>
          <w:kern w:val="0"/>
          <w:sz w:val="32"/>
          <w:szCs w:val="32"/>
        </w:rPr>
        <w:t>形式为，</w:t>
      </w:r>
      <w:r>
        <w:rPr>
          <w:rFonts w:hint="eastAsia" w:ascii="仿宋_GB2312" w:hAnsi="宋体" w:eastAsia="仿宋_GB2312"/>
          <w:kern w:val="0"/>
          <w:sz w:val="32"/>
          <w:szCs w:val="32"/>
        </w:rPr>
        <w:t>产业优势概述</w:t>
      </w:r>
      <w:r>
        <w:rPr>
          <w:rFonts w:hint="eastAsia" w:ascii="仿宋_GB2312" w:eastAsia="仿宋_GB2312"/>
          <w:sz w:val="32"/>
          <w:szCs w:val="32"/>
        </w:rPr>
        <w:t>部分在前，通过必要的图片、文</w:t>
      </w:r>
      <w:r>
        <w:rPr>
          <w:rFonts w:hint="eastAsia" w:ascii="仿宋_GB2312" w:eastAsia="仿宋_GB2312"/>
          <w:color w:val="000000"/>
          <w:sz w:val="32"/>
          <w:szCs w:val="32"/>
        </w:rPr>
        <w:t>字、数字和适当的特色产品实物、模型、多媒体等形式宣传，建议展示面积不少于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个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平方米标准展位；企业展位在后，由各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县、市（州）人民</w:t>
      </w:r>
      <w:r>
        <w:rPr>
          <w:rFonts w:hint="eastAsia" w:ascii="仿宋_GB2312" w:eastAsia="仿宋_GB2312"/>
          <w:color w:val="000000"/>
          <w:sz w:val="32"/>
          <w:szCs w:val="32"/>
        </w:rPr>
        <w:t>政府组织本地的相关粮食企业参展，展出能够代表本地区优势和特色的产品，以企业参展的方式反映当地产业特点，展示面积根据各地实际情况确定。</w:t>
      </w: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ascii="黑体" w:hAnsi="黑体" w:eastAsia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color w:val="000000"/>
          <w:sz w:val="32"/>
          <w:szCs w:val="32"/>
        </w:rPr>
        <w:t>四、展区设计</w:t>
      </w:r>
    </w:p>
    <w:p>
      <w:pPr>
        <w:spacing w:line="560" w:lineRule="exact"/>
        <w:ind w:left="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粮油展组委会将对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优势产业</w:t>
      </w:r>
      <w:r>
        <w:rPr>
          <w:rFonts w:hint="eastAsia" w:ascii="仿宋_GB2312" w:eastAsia="仿宋_GB2312"/>
          <w:color w:val="000000"/>
          <w:sz w:val="32"/>
          <w:szCs w:val="32"/>
        </w:rPr>
        <w:t>展区整体外围形象进行总体设计和制作。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县、市（州）展位由各地自行安排参展内容设计</w:t>
      </w:r>
      <w:r>
        <w:rPr>
          <w:rFonts w:hint="eastAsia" w:ascii="仿宋_GB2312" w:eastAsia="仿宋_GB2312"/>
          <w:color w:val="000000"/>
          <w:sz w:val="32"/>
          <w:szCs w:val="32"/>
        </w:rPr>
        <w:t>和制作。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ascii="黑体" w:hAnsi="黑体" w:eastAsia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</w:rPr>
        <w:t>组展、参展程序</w:t>
      </w:r>
    </w:p>
    <w:p>
      <w:pPr>
        <w:spacing w:line="560" w:lineRule="exact"/>
        <w:ind w:right="67" w:rightChars="32"/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动员参展</w:t>
      </w:r>
    </w:p>
    <w:p>
      <w:pPr>
        <w:spacing w:line="560" w:lineRule="exact"/>
        <w:ind w:right="67" w:rightChars="32"/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请各省联络员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收到文件后，及时同本省被命名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县、市（州）政府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联系，并积极动员参展。</w:t>
      </w:r>
    </w:p>
    <w:p>
      <w:pPr>
        <w:spacing w:line="560" w:lineRule="exact"/>
        <w:ind w:right="67" w:rightChars="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请我会命名及申报待命名的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县、市（州）政府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收到文件后，及时明确负责单位及具体联络员，并积极动员企业参展。</w:t>
      </w:r>
    </w:p>
    <w:p>
      <w:pPr>
        <w:spacing w:line="560" w:lineRule="exact"/>
        <w:ind w:right="67" w:rightChars="32"/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（二）填写参展回执、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收集本地参展企业简介</w:t>
      </w:r>
    </w:p>
    <w:p>
      <w:pPr>
        <w:spacing w:line="560" w:lineRule="exact"/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请各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县、市（州）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填写参展回执表</w:t>
      </w:r>
      <w:r>
        <w:rPr>
          <w:rFonts w:hint="eastAsia" w:ascii="仿宋_GB2312" w:eastAsia="仿宋_GB2312"/>
          <w:sz w:val="32"/>
          <w:szCs w:val="32"/>
        </w:rPr>
        <w:t>（详见附表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，以及录入会刊的电子版本地参展企业简介</w:t>
      </w:r>
      <w:r>
        <w:rPr>
          <w:rFonts w:hint="eastAsia" w:ascii="仿宋_GB2312" w:eastAsia="仿宋_GB2312"/>
          <w:sz w:val="32"/>
          <w:szCs w:val="32"/>
        </w:rPr>
        <w:t>（详见附表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，字数不超过</w:t>
      </w:r>
      <w:r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  <w:t>200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字，于</w:t>
      </w:r>
      <w:r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  <w:t>9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月</w:t>
      </w:r>
      <w:r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  <w:t>25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日前发至秘书处电子邮箱。</w:t>
      </w:r>
    </w:p>
    <w:p>
      <w:pPr>
        <w:spacing w:line="560" w:lineRule="exact"/>
        <w:ind w:right="67" w:rightChars="32"/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确定展区位置</w:t>
      </w:r>
    </w:p>
    <w:p>
      <w:pPr>
        <w:spacing w:line="560" w:lineRule="exact"/>
        <w:ind w:right="67" w:rightChars="32"/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秘书处收到各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县、市（州）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参展回执表之后，将与联络员充分沟通，结合展区总体布局确定各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县、市（州）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的展位位置。</w:t>
      </w:r>
    </w:p>
    <w:p>
      <w:pPr>
        <w:spacing w:line="560" w:lineRule="exact"/>
        <w:ind w:right="67" w:rightChars="32"/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（四）落实本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地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展位的布展准备工作及展位费电汇工作。</w:t>
      </w:r>
    </w:p>
    <w:p>
      <w:pPr>
        <w:spacing w:line="560" w:lineRule="exact"/>
        <w:ind w:right="67" w:rightChars="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收款单位：中国粮食行业协会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开户银行：中国工商银行北京灵境支行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帐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号：</w:t>
      </w:r>
      <w:r>
        <w:rPr>
          <w:rFonts w:ascii="仿宋_GB2312" w:eastAsia="仿宋_GB2312"/>
          <w:sz w:val="32"/>
          <w:szCs w:val="32"/>
        </w:rPr>
        <w:t>0200013309014402959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备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注：汇款请注明“粮油展”参展费用，开发票</w:t>
      </w:r>
      <w:r>
        <w:rPr>
          <w:rFonts w:ascii="仿宋_GB2312" w:eastAsia="仿宋_GB2312"/>
          <w:sz w:val="32"/>
          <w:szCs w:val="32"/>
        </w:rPr>
        <w:t>请提供</w:t>
      </w:r>
      <w:r>
        <w:rPr>
          <w:rFonts w:hint="eastAsia" w:ascii="仿宋_GB2312" w:eastAsia="仿宋_GB2312"/>
          <w:sz w:val="32"/>
          <w:szCs w:val="32"/>
        </w:rPr>
        <w:t>纳税人</w:t>
      </w:r>
      <w:r>
        <w:rPr>
          <w:rFonts w:ascii="仿宋_GB2312" w:eastAsia="仿宋_GB2312"/>
          <w:sz w:val="32"/>
          <w:szCs w:val="32"/>
        </w:rPr>
        <w:t>识别号。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（若以个人姓名汇款，请务必在备注栏注明参展公司名称）</w:t>
      </w:r>
    </w:p>
    <w:p>
      <w:pPr>
        <w:spacing w:line="560" w:lineRule="exact"/>
        <w:ind w:right="67" w:rightChars="32"/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（五）各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县、市（州）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联络员到长沙组委会驻地（具体地点另行通知）报到（</w:t>
      </w:r>
      <w:r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月</w:t>
      </w:r>
      <w:r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5日），领取本地各种参展、参观证件及资料，分发到参展企业及参会代表。</w:t>
      </w:r>
    </w:p>
    <w:p>
      <w:pPr>
        <w:spacing w:line="560" w:lineRule="exact"/>
        <w:ind w:right="67" w:rightChars="32"/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（六）各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县、市（州）展区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布展、展示（</w:t>
      </w:r>
      <w:r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月25日</w:t>
      </w:r>
      <w:r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  <w:t>—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29日）。</w:t>
      </w:r>
    </w:p>
    <w:p>
      <w:pPr>
        <w:spacing w:line="560" w:lineRule="exact"/>
        <w:ind w:right="67" w:rightChars="32"/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（七）统计各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县、市（州）展区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展览期间交易量，于</w:t>
      </w:r>
      <w:r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0月29日</w:t>
      </w:r>
      <w:r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  <w:t>14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时前交组委会秘书处现场办公室。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ascii="黑体" w:hAnsi="黑体" w:eastAsia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六、参展产品金奖申报、评审工作</w:t>
      </w:r>
    </w:p>
    <w:p>
      <w:pPr>
        <w:spacing w:line="560" w:lineRule="exact"/>
        <w:jc w:val="left"/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本届粮油展将继续组织“第十五届粮油展参展产品金奖”评选活动，请各省联络员和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县、市（州）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联络员按照参展产品金奖评选办法</w:t>
      </w:r>
      <w:r>
        <w:rPr>
          <w:rFonts w:hint="eastAsia" w:ascii="仿宋_GB2312" w:eastAsia="仿宋_GB2312"/>
          <w:sz w:val="32"/>
          <w:szCs w:val="32"/>
        </w:rPr>
        <w:t>（粮组办发〔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7〕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要求，按规定申报金奖评选。</w:t>
      </w:r>
    </w:p>
    <w:p>
      <w:pPr>
        <w:pStyle w:val="6"/>
        <w:snapToGrid w:val="0"/>
        <w:spacing w:before="0" w:beforeAutospacing="0" w:after="0" w:afterAutospacing="0" w:line="560" w:lineRule="exact"/>
        <w:rPr>
          <w:rFonts w:ascii="仿宋_GB2312" w:hAnsi="华文中宋" w:eastAsia="仿宋_GB2312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华文中宋" w:eastAsia="仿宋_GB2312"/>
          <w:bCs/>
          <w:sz w:val="32"/>
          <w:szCs w:val="32"/>
        </w:rPr>
        <w:t>联</w:t>
      </w:r>
      <w:r>
        <w:rPr>
          <w:rFonts w:ascii="仿宋_GB2312" w:hAnsi="华文中宋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华文中宋" w:eastAsia="仿宋_GB2312"/>
          <w:bCs/>
          <w:sz w:val="32"/>
          <w:szCs w:val="32"/>
        </w:rPr>
        <w:t>系</w:t>
      </w:r>
      <w:r>
        <w:rPr>
          <w:rFonts w:ascii="仿宋_GB2312" w:hAnsi="华文中宋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华文中宋" w:eastAsia="仿宋_GB2312"/>
          <w:bCs/>
          <w:sz w:val="32"/>
          <w:szCs w:val="32"/>
        </w:rPr>
        <w:t>人：王子君、杜明宣、李建勇</w:t>
      </w:r>
    </w:p>
    <w:p>
      <w:pPr>
        <w:pStyle w:val="6"/>
        <w:snapToGrid w:val="0"/>
        <w:spacing w:before="0" w:beforeAutospacing="0" w:after="0" w:afterAutospacing="0" w:line="560" w:lineRule="exact"/>
        <w:rPr>
          <w:rFonts w:ascii="仿宋_GB2312" w:hAnsi="华文中宋" w:eastAsia="仿宋_GB2312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华文中宋" w:eastAsia="仿宋_GB2312"/>
          <w:bCs/>
          <w:sz w:val="32"/>
          <w:szCs w:val="32"/>
        </w:rPr>
        <w:t>电</w:t>
      </w:r>
      <w:r>
        <w:rPr>
          <w:rFonts w:ascii="仿宋_GB2312" w:hAnsi="华文中宋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华文中宋" w:eastAsia="仿宋_GB2312"/>
          <w:bCs/>
          <w:sz w:val="32"/>
          <w:szCs w:val="32"/>
        </w:rPr>
        <w:t>话：</w:t>
      </w:r>
      <w:r>
        <w:rPr>
          <w:rFonts w:ascii="仿宋_GB2312" w:hAnsi="华文中宋" w:eastAsia="仿宋_GB2312"/>
          <w:bCs/>
          <w:sz w:val="32"/>
          <w:szCs w:val="32"/>
        </w:rPr>
        <w:t>010-66094265/4254/42</w:t>
      </w:r>
      <w:r>
        <w:rPr>
          <w:rFonts w:hint="eastAsia" w:ascii="仿宋_GB2312" w:hAnsi="华文中宋" w:eastAsia="仿宋_GB2312"/>
          <w:bCs/>
          <w:sz w:val="32"/>
          <w:szCs w:val="32"/>
        </w:rPr>
        <w:t>93</w:t>
      </w:r>
    </w:p>
    <w:p>
      <w:pPr>
        <w:pStyle w:val="6"/>
        <w:snapToGrid w:val="0"/>
        <w:spacing w:before="0" w:beforeAutospacing="0" w:after="0" w:afterAutospacing="0" w:line="560" w:lineRule="exact"/>
        <w:rPr>
          <w:rFonts w:ascii="仿宋_GB2312" w:hAnsi="华文中宋" w:eastAsia="仿宋_GB2312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华文中宋" w:eastAsia="仿宋_GB2312"/>
          <w:bCs/>
          <w:sz w:val="32"/>
          <w:szCs w:val="32"/>
        </w:rPr>
        <w:t>传</w:t>
      </w:r>
      <w:r>
        <w:rPr>
          <w:rFonts w:ascii="仿宋_GB2312" w:hAnsi="华文中宋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华文中宋" w:eastAsia="仿宋_GB2312"/>
          <w:bCs/>
          <w:sz w:val="32"/>
          <w:szCs w:val="32"/>
        </w:rPr>
        <w:t>真：</w:t>
      </w:r>
      <w:r>
        <w:rPr>
          <w:rFonts w:ascii="仿宋_GB2312" w:hAnsi="华文中宋" w:eastAsia="仿宋_GB2312"/>
          <w:bCs/>
          <w:sz w:val="32"/>
          <w:szCs w:val="32"/>
        </w:rPr>
        <w:t>010-66094291</w:t>
      </w:r>
    </w:p>
    <w:p>
      <w:pPr>
        <w:pStyle w:val="6"/>
        <w:snapToGrid w:val="0"/>
        <w:spacing w:before="0" w:beforeAutospacing="0" w:after="0" w:afterAutospacing="0" w:line="560" w:lineRule="exact"/>
        <w:rPr>
          <w:rFonts w:ascii="仿宋_GB2312" w:hAnsi="华文中宋" w:eastAsia="仿宋_GB2312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华文中宋" w:eastAsia="仿宋_GB2312"/>
          <w:bCs/>
          <w:sz w:val="32"/>
          <w:szCs w:val="32"/>
        </w:rPr>
        <w:t>电子邮箱：</w:t>
      </w:r>
      <w:r>
        <w:rPr>
          <w:rFonts w:ascii="仿宋_GB2312" w:hAnsi="华文中宋" w:eastAsia="仿宋_GB2312"/>
          <w:bCs/>
          <w:sz w:val="32"/>
          <w:szCs w:val="32"/>
        </w:rPr>
        <w:t>liangyouzhan2016@vip.163.com</w:t>
      </w:r>
    </w:p>
    <w:p>
      <w:pPr>
        <w:pStyle w:val="6"/>
        <w:snapToGrid w:val="0"/>
        <w:spacing w:before="0" w:beforeAutospacing="0" w:after="0" w:afterAutospacing="0" w:line="560" w:lineRule="exact"/>
        <w:rPr>
          <w:rFonts w:ascii="仿宋_GB2312" w:hAnsi="华文中宋" w:eastAsia="仿宋_GB2312"/>
          <w:bCs/>
          <w:sz w:val="32"/>
          <w:szCs w:val="32"/>
        </w:rPr>
      </w:pPr>
    </w:p>
    <w:p>
      <w:pPr>
        <w:pStyle w:val="6"/>
        <w:snapToGrid w:val="0"/>
        <w:spacing w:before="0" w:beforeAutospacing="0" w:after="0" w:afterAutospacing="0" w:line="560" w:lineRule="exact"/>
        <w:ind w:left="1156" w:leftChars="2" w:hanging="1152" w:hangingChars="360"/>
        <w:jc w:val="both"/>
        <w:rPr>
          <w:rFonts w:ascii="仿宋_GB2312" w:hAnsi="华文中宋" w:eastAsia="仿宋_GB2312"/>
          <w:bCs/>
          <w:sz w:val="32"/>
          <w:szCs w:val="32"/>
        </w:rPr>
      </w:pPr>
      <w:r>
        <w:rPr>
          <w:rFonts w:ascii="仿宋_GB2312" w:hAnsi="华文中宋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华文中宋" w:eastAsia="仿宋_GB2312"/>
          <w:bCs/>
          <w:sz w:val="32"/>
          <w:szCs w:val="32"/>
        </w:rPr>
        <w:t>附件：</w:t>
      </w:r>
      <w:r>
        <w:rPr>
          <w:rFonts w:ascii="仿宋_GB2312" w:hAnsi="华文中宋" w:eastAsia="仿宋_GB2312"/>
          <w:bCs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中国粮食行业协会命名优势产业</w:t>
      </w:r>
      <w:r>
        <w:rPr>
          <w:rFonts w:hint="eastAsia" w:ascii="仿宋_GB2312" w:hAnsi="华文中宋" w:eastAsia="仿宋_GB2312"/>
          <w:bCs/>
          <w:sz w:val="32"/>
          <w:szCs w:val="32"/>
        </w:rPr>
        <w:t>名单</w:t>
      </w:r>
    </w:p>
    <w:p>
      <w:pPr>
        <w:spacing w:line="560" w:lineRule="exact"/>
        <w:ind w:firstLine="1584" w:firstLineChars="495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华文中宋" w:eastAsia="仿宋_GB2312"/>
          <w:bCs/>
          <w:sz w:val="32"/>
          <w:szCs w:val="32"/>
        </w:rPr>
        <w:t xml:space="preserve">2.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优势产业展区参展回执表</w:t>
      </w:r>
    </w:p>
    <w:p>
      <w:pPr>
        <w:pStyle w:val="6"/>
        <w:snapToGrid w:val="0"/>
        <w:spacing w:before="0" w:beforeAutospacing="0" w:after="0" w:afterAutospacing="0" w:line="560" w:lineRule="exact"/>
        <w:ind w:left="1784" w:leftChars="754" w:hanging="201" w:hangingChars="63"/>
        <w:rPr>
          <w:rFonts w:ascii="仿宋_GB2312" w:hAnsi="华文中宋" w:eastAsia="仿宋_GB2312"/>
          <w:bCs/>
          <w:sz w:val="32"/>
          <w:szCs w:val="32"/>
        </w:rPr>
      </w:pPr>
      <w:r>
        <w:rPr>
          <w:rFonts w:ascii="仿宋_GB2312" w:hAnsi="华文中宋" w:eastAsia="仿宋_GB2312"/>
          <w:bCs/>
          <w:sz w:val="32"/>
          <w:szCs w:val="32"/>
        </w:rPr>
        <w:t xml:space="preserve">3. </w:t>
      </w:r>
      <w:r>
        <w:rPr>
          <w:rFonts w:hint="eastAsia" w:ascii="仿宋_GB2312" w:hAnsi="华文中宋" w:eastAsia="仿宋_GB2312"/>
          <w:bCs/>
          <w:sz w:val="32"/>
          <w:szCs w:val="32"/>
        </w:rPr>
        <w:t>参展单位会刊信息登录表</w:t>
      </w:r>
    </w:p>
    <w:p>
      <w:pPr>
        <w:pStyle w:val="6"/>
        <w:snapToGrid w:val="0"/>
        <w:spacing w:before="0" w:beforeAutospacing="0" w:after="0" w:afterAutospacing="0" w:line="560" w:lineRule="exact"/>
        <w:ind w:left="1790" w:leftChars="776" w:hanging="160" w:hangingChars="50"/>
        <w:rPr>
          <w:rFonts w:ascii="仿宋_GB2312" w:hAnsi="华文中宋" w:eastAsia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hAnsi="华文中宋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华文中宋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华文中宋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华文中宋" w:eastAsia="仿宋_GB2312"/>
          <w:bCs/>
          <w:sz w:val="32"/>
          <w:szCs w:val="32"/>
        </w:rPr>
      </w:pPr>
      <w:r>
        <w:rPr>
          <w:rFonts w:ascii="仿宋_GB2312" w:hAnsi="华文中宋" w:eastAsia="仿宋_GB2312"/>
          <w:bCs/>
          <w:sz w:val="32"/>
          <w:szCs w:val="32"/>
        </w:rPr>
        <w:t xml:space="preserve">                             </w:t>
      </w:r>
      <w:r>
        <w:rPr>
          <w:rFonts w:hint="eastAsia" w:ascii="仿宋_GB2312" w:hAnsi="华文中宋" w:eastAsia="仿宋_GB2312"/>
          <w:bCs/>
          <w:sz w:val="32"/>
          <w:szCs w:val="32"/>
        </w:rPr>
        <w:t>中国粮食行业协会</w:t>
      </w:r>
    </w:p>
    <w:p>
      <w:pPr>
        <w:spacing w:line="560" w:lineRule="exact"/>
        <w:jc w:val="left"/>
        <w:rPr>
          <w:rFonts w:ascii="仿宋_GB2312" w:hAnsi="华文中宋" w:eastAsia="仿宋_GB2312"/>
          <w:bCs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701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仿宋_GB2312" w:hAnsi="华文中宋" w:eastAsia="仿宋_GB2312"/>
          <w:bCs/>
          <w:sz w:val="32"/>
          <w:szCs w:val="32"/>
        </w:rPr>
        <w:t xml:space="preserve">                          </w:t>
      </w:r>
      <w:r>
        <w:rPr>
          <w:rFonts w:ascii="仿宋_GB2312" w:hAnsi="华文中宋" w:eastAsia="仿宋_GB2312"/>
          <w:bCs/>
          <w:sz w:val="36"/>
          <w:szCs w:val="32"/>
        </w:rPr>
        <w:t xml:space="preserve">   </w:t>
      </w:r>
      <w:r>
        <w:rPr>
          <w:rFonts w:ascii="仿宋_GB2312" w:hAnsi="华文中宋" w:eastAsia="仿宋_GB2312"/>
          <w:bCs/>
          <w:sz w:val="32"/>
          <w:szCs w:val="32"/>
        </w:rPr>
        <w:t>201</w:t>
      </w:r>
      <w:r>
        <w:rPr>
          <w:rFonts w:hint="eastAsia" w:ascii="仿宋_GB2312" w:hAnsi="华文中宋" w:eastAsia="仿宋_GB2312"/>
          <w:bCs/>
          <w:sz w:val="32"/>
          <w:szCs w:val="32"/>
        </w:rPr>
        <w:t>7年6月29日</w:t>
      </w:r>
    </w:p>
    <w:p>
      <w:pPr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附件</w:t>
      </w:r>
      <w:r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:</w:t>
      </w:r>
    </w:p>
    <w:p>
      <w:pPr>
        <w:jc w:val="center"/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中国粮食行业协会命名优势产业地区（企业）名单</w:t>
      </w:r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（截止2016年12月）</w:t>
      </w:r>
    </w:p>
    <w:tbl>
      <w:tblPr>
        <w:tblStyle w:val="10"/>
        <w:tblW w:w="1365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60"/>
        <w:gridCol w:w="3220"/>
        <w:gridCol w:w="3720"/>
        <w:gridCol w:w="2101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授予地区或企业名称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授予称号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授予时间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文号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五得利面粉集团有限公司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面业之冠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2013年7月2日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中粮协〔2013〕14号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山西省神池县人民政府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中国亚麻油之乡—神池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2014年3月18日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中粮协〔2014〕6号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</w:rPr>
              <w:t>山西省岢岚县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</w:rPr>
              <w:t>中华红芸豆之乡—岢岚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color w:val="333333"/>
                <w:kern w:val="0"/>
                <w:sz w:val="22"/>
              </w:rPr>
            </w:pPr>
            <w:r>
              <w:rPr>
                <w:rFonts w:eastAsia="仿宋_GB2312"/>
                <w:color w:val="333333"/>
                <w:kern w:val="0"/>
                <w:sz w:val="20"/>
              </w:rPr>
              <w:t>2009年12月22日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333333"/>
                <w:kern w:val="0"/>
                <w:sz w:val="22"/>
              </w:rPr>
            </w:pPr>
            <w:r>
              <w:rPr>
                <w:rFonts w:eastAsia="仿宋_GB2312"/>
                <w:color w:val="333333"/>
                <w:kern w:val="0"/>
                <w:sz w:val="22"/>
              </w:rPr>
              <w:t>中粮协〔2009〕13号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</w:rPr>
              <w:t>山西省忻州市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</w:rPr>
              <w:t>中国杂粮之都—忻州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333333"/>
                <w:kern w:val="0"/>
                <w:sz w:val="22"/>
              </w:rPr>
            </w:pPr>
            <w:r>
              <w:rPr>
                <w:rFonts w:eastAsia="仿宋_GB2312"/>
                <w:color w:val="333333"/>
                <w:kern w:val="0"/>
                <w:sz w:val="20"/>
              </w:rPr>
              <w:t>2014年10月</w:t>
            </w:r>
            <w:r>
              <w:rPr>
                <w:rFonts w:hint="eastAsia" w:eastAsia="仿宋_GB2312"/>
                <w:color w:val="333333"/>
                <w:kern w:val="0"/>
                <w:sz w:val="20"/>
              </w:rPr>
              <w:t>21日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333333"/>
                <w:kern w:val="0"/>
                <w:sz w:val="22"/>
              </w:rPr>
            </w:pPr>
            <w:r>
              <w:rPr>
                <w:rFonts w:eastAsia="仿宋_GB2312"/>
                <w:color w:val="333333"/>
                <w:kern w:val="0"/>
                <w:sz w:val="22"/>
              </w:rPr>
              <w:t>中粮协〔2014〕13号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</w:rPr>
              <w:t>山西省五寨县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</w:rPr>
              <w:t>中国甜糯玉米之乡—五寨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color w:val="333333"/>
                <w:kern w:val="0"/>
                <w:sz w:val="22"/>
              </w:rPr>
            </w:pPr>
            <w:r>
              <w:rPr>
                <w:rFonts w:eastAsia="仿宋_GB2312"/>
                <w:color w:val="333333"/>
                <w:kern w:val="0"/>
                <w:sz w:val="22"/>
              </w:rPr>
              <w:t>2015年8月7日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333333"/>
                <w:kern w:val="0"/>
                <w:sz w:val="22"/>
              </w:rPr>
            </w:pPr>
            <w:r>
              <w:rPr>
                <w:rFonts w:eastAsia="仿宋_GB2312"/>
                <w:color w:val="333333"/>
                <w:kern w:val="0"/>
                <w:sz w:val="22"/>
              </w:rPr>
              <w:t>中粮协〔2015〕4号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</w:rPr>
              <w:t>山西省朔州市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</w:rPr>
              <w:t>中国红山荞麦之乡—平鲁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color w:val="333333"/>
                <w:kern w:val="0"/>
                <w:sz w:val="20"/>
              </w:rPr>
            </w:pPr>
            <w:r>
              <w:rPr>
                <w:rFonts w:hint="eastAsia" w:eastAsia="仿宋_GB2312"/>
                <w:color w:val="333333"/>
                <w:kern w:val="0"/>
                <w:sz w:val="20"/>
              </w:rPr>
              <w:t>2015年12月29日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333333"/>
                <w:kern w:val="0"/>
                <w:sz w:val="22"/>
              </w:rPr>
            </w:pPr>
            <w:r>
              <w:rPr>
                <w:rFonts w:eastAsia="仿宋_GB2312"/>
                <w:color w:val="333333"/>
                <w:kern w:val="0"/>
                <w:sz w:val="22"/>
              </w:rPr>
              <w:t>中粮协〔2015〕</w:t>
            </w:r>
            <w:r>
              <w:rPr>
                <w:rFonts w:hint="eastAsia" w:eastAsia="仿宋_GB2312"/>
                <w:color w:val="333333"/>
                <w:kern w:val="0"/>
                <w:sz w:val="22"/>
              </w:rPr>
              <w:t>8</w:t>
            </w:r>
            <w:r>
              <w:rPr>
                <w:rFonts w:eastAsia="仿宋_GB2312"/>
                <w:color w:val="333333"/>
                <w:kern w:val="0"/>
                <w:sz w:val="22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内蒙古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</w:rPr>
              <w:t>赤峰市敖汉旗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</w:rPr>
              <w:t>中国小米之乡—敖汉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333333"/>
                <w:kern w:val="0"/>
                <w:sz w:val="20"/>
              </w:rPr>
            </w:pPr>
            <w:r>
              <w:rPr>
                <w:rFonts w:eastAsia="仿宋_GB2312"/>
                <w:color w:val="333333"/>
                <w:kern w:val="0"/>
                <w:sz w:val="20"/>
              </w:rPr>
              <w:t>2014年10月</w:t>
            </w:r>
            <w:r>
              <w:rPr>
                <w:rFonts w:hint="eastAsia" w:eastAsia="仿宋_GB2312"/>
                <w:color w:val="333333"/>
                <w:kern w:val="0"/>
                <w:sz w:val="20"/>
              </w:rPr>
              <w:t>2</w:t>
            </w:r>
            <w:r>
              <w:rPr>
                <w:rFonts w:eastAsia="仿宋_GB2312"/>
                <w:color w:val="333333"/>
                <w:kern w:val="0"/>
                <w:sz w:val="20"/>
              </w:rPr>
              <w:t>1日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333333"/>
                <w:kern w:val="0"/>
                <w:sz w:val="22"/>
              </w:rPr>
            </w:pPr>
            <w:r>
              <w:rPr>
                <w:rFonts w:eastAsia="仿宋_GB2312"/>
                <w:color w:val="333333"/>
                <w:kern w:val="0"/>
                <w:sz w:val="22"/>
              </w:rPr>
              <w:t>中粮协〔2014〕14号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辽宁省盘锦市人民政府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中国生态稻米之乡—盘锦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2012年9月12日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中粮协〔2012〕19号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辽宁省盘锦市人民政府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中国北方粮食城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2013年8月26日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中粮协〔2013〕36号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公主岭市人民政府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中国玉米之乡—公主岭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2011年9月23日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中粮协〔2011〕14号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四平市人民政府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中国玉米之都—四平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2014年1月2日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中粮协〔2014〕1号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吉林省吉林市人民政府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中国粳稻贡米之乡—吉林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2013年6月5日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中粮协〔2013〕9号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吉林省长春市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中国优质粳米之都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—长春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2015年8月7日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中粮协〔2015〕5号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建三江分局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中国绿色米都—建三江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2006年4月26日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中粮协〔2006〕10号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黑龙江省虎林市人民政府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中国绿色稻米强市—虎林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2011年8月8日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中粮协〔2011〕12号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黑龙江省五常市人民政府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中国优质稻米之乡—五常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2011年8月8日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中粮协〔2011〕13号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黑龙江省鹤岗市人民政府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中国稻米加工强市—鹤岗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2013年5月13日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中粮协〔2013〕5号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上海福新面粉有限公司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百年面粉厂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2012年3月30日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中粮协〔2012〕4号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江苏省宿迁市人民政府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中国粮食博物馆—宿迁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2013年7月31日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中粮协〔2013〕30号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江苏省南通大兴面粉有限公司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百年面粉厂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2012年3月31日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color w:val="000000"/>
                <w:kern w:val="0"/>
                <w:sz w:val="22"/>
              </w:rPr>
              <w:t>2012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color w:val="000000"/>
                <w:kern w:val="0"/>
                <w:sz w:val="22"/>
              </w:rPr>
              <w:t>5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安徽省亳州市人民政府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中国面粉加工强市—毫州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2010年8月2日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color w:val="000000"/>
                <w:kern w:val="0"/>
                <w:sz w:val="22"/>
              </w:rPr>
              <w:t>2010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color w:val="000000"/>
                <w:kern w:val="0"/>
                <w:sz w:val="22"/>
              </w:rPr>
              <w:t>13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安徽省萧县人民政府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中国面粉加工强县—萧县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0"/>
              </w:rPr>
              <w:t>2010年11月27日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color w:val="000000"/>
                <w:kern w:val="0"/>
                <w:sz w:val="22"/>
              </w:rPr>
              <w:t>2010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color w:val="000000"/>
                <w:kern w:val="0"/>
                <w:sz w:val="22"/>
              </w:rPr>
              <w:t>17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号</w:t>
            </w:r>
          </w:p>
        </w:tc>
      </w:tr>
    </w:tbl>
    <w:p>
      <w:pPr>
        <w:spacing w:line="560" w:lineRule="exact"/>
        <w:jc w:val="left"/>
        <w:rPr>
          <w:rFonts w:ascii="仿宋_GB2312" w:hAnsi="华文中宋" w:eastAsia="仿宋_GB2312"/>
          <w:bCs/>
          <w:sz w:val="32"/>
          <w:szCs w:val="32"/>
        </w:rPr>
        <w:sectPr>
          <w:footerReference r:id="rId6" w:type="default"/>
          <w:footerReference r:id="rId7" w:type="even"/>
          <w:pgSz w:w="16838" w:h="11906" w:orient="landscape"/>
          <w:pgMar w:top="1134" w:right="1797" w:bottom="1134" w:left="1797" w:header="0" w:footer="283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ind w:firstLine="1084" w:firstLineChars="450"/>
        <w:jc w:val="left"/>
        <w:rPr>
          <w:rFonts w:ascii="仿宋_GB2312" w:eastAsia="仿宋_GB2312"/>
          <w:b/>
          <w:sz w:val="24"/>
          <w:szCs w:val="44"/>
        </w:rPr>
      </w:pPr>
      <w:r>
        <w:rPr>
          <w:rFonts w:hint="eastAsia" w:ascii="仿宋_GB2312" w:hAnsi="华文中宋" w:eastAsia="仿宋_GB2312"/>
          <w:b/>
          <w:bCs/>
          <w:sz w:val="24"/>
          <w:szCs w:val="32"/>
        </w:rPr>
        <w:t>（续表：</w:t>
      </w:r>
      <w:r>
        <w:rPr>
          <w:rFonts w:hint="eastAsia" w:ascii="仿宋_GB2312" w:eastAsia="仿宋_GB2312"/>
          <w:b/>
          <w:sz w:val="24"/>
          <w:szCs w:val="44"/>
        </w:rPr>
        <w:t>中国粮食行业协会命名优势产业名单）</w:t>
      </w:r>
    </w:p>
    <w:tbl>
      <w:tblPr>
        <w:tblStyle w:val="10"/>
        <w:tblW w:w="13765" w:type="dxa"/>
        <w:tblInd w:w="1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60"/>
        <w:gridCol w:w="3220"/>
        <w:gridCol w:w="3720"/>
        <w:gridCol w:w="207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授予地区或企业名称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授予称号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授予时间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福建省南安市人民政府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泉州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中国粮食城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2005年11月28日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中粮协〔</w:t>
            </w:r>
            <w:r>
              <w:rPr>
                <w:color w:val="000000"/>
                <w:kern w:val="0"/>
                <w:sz w:val="18"/>
                <w:szCs w:val="18"/>
              </w:rPr>
              <w:t>2005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color w:val="000000"/>
                <w:kern w:val="0"/>
                <w:sz w:val="18"/>
                <w:szCs w:val="18"/>
              </w:rPr>
              <w:t>021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江西省新干县人民政府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中国稻米加工强县—新干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2009年6月11日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color w:val="000000"/>
                <w:kern w:val="0"/>
                <w:sz w:val="22"/>
              </w:rPr>
              <w:t>2009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color w:val="000000"/>
                <w:kern w:val="0"/>
                <w:sz w:val="22"/>
              </w:rPr>
              <w:t>8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山东省夏津县人民政府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中国面粉大县—夏津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2008年9月5日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color w:val="000000"/>
                <w:kern w:val="0"/>
                <w:sz w:val="22"/>
              </w:rPr>
              <w:t>2008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color w:val="000000"/>
                <w:kern w:val="0"/>
                <w:sz w:val="22"/>
              </w:rPr>
              <w:t>5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开封市天丰面业有限责任公司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百年面粉厂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2012年3月30日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color w:val="000000"/>
                <w:kern w:val="0"/>
                <w:sz w:val="22"/>
              </w:rPr>
              <w:t>2012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color w:val="000000"/>
                <w:kern w:val="0"/>
                <w:sz w:val="22"/>
              </w:rPr>
              <w:t>4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河南省新乡市人民政府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中国优质小麦产业化强市—新乡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2013年7月3日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color w:val="000000"/>
                <w:kern w:val="0"/>
                <w:sz w:val="22"/>
              </w:rPr>
              <w:t>2013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color w:val="000000"/>
                <w:kern w:val="0"/>
                <w:sz w:val="22"/>
              </w:rPr>
              <w:t>15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河南省延津县人民政府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中国优质小麦产业化示范县—延津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2013年7月3日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color w:val="000000"/>
                <w:kern w:val="0"/>
                <w:sz w:val="22"/>
              </w:rPr>
              <w:t>2013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color w:val="000000"/>
                <w:kern w:val="0"/>
                <w:sz w:val="22"/>
              </w:rPr>
              <w:t>16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河南省潢川县</w:t>
            </w:r>
          </w:p>
        </w:tc>
        <w:tc>
          <w:tcPr>
            <w:tcW w:w="3720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中国优质糯米之乡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—潢川</w:t>
            </w:r>
          </w:p>
        </w:tc>
        <w:tc>
          <w:tcPr>
            <w:tcW w:w="2072" w:type="dxa"/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2015年8月7日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中粮协〔2015〕3号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河南省焦作市</w:t>
            </w:r>
          </w:p>
        </w:tc>
        <w:tc>
          <w:tcPr>
            <w:tcW w:w="3720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中国优质高产小麦之都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—焦作</w:t>
            </w:r>
          </w:p>
        </w:tc>
        <w:tc>
          <w:tcPr>
            <w:tcW w:w="2072" w:type="dxa"/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2015年8月7日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中粮协〔2015〕2号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湖北省监利县人民政府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中国稻米加工强县—监利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2010年10月25日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color w:val="000000"/>
                <w:kern w:val="0"/>
                <w:sz w:val="22"/>
              </w:rPr>
              <w:t>2010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color w:val="000000"/>
                <w:kern w:val="0"/>
                <w:sz w:val="22"/>
              </w:rPr>
              <w:t>16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32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湖北省京山县人民政府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中国稻米加工强县—京山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2010年10月24日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color w:val="000000"/>
                <w:kern w:val="0"/>
                <w:sz w:val="22"/>
              </w:rPr>
              <w:t>2010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color w:val="000000"/>
                <w:kern w:val="0"/>
                <w:sz w:val="22"/>
              </w:rPr>
              <w:t>15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33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湖北省沙洋县人民政府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中国油菜籽加工强县—沙洋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2011年4月25日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中粮协函〔</w:t>
            </w:r>
            <w:r>
              <w:rPr>
                <w:color w:val="000000"/>
                <w:kern w:val="0"/>
                <w:sz w:val="20"/>
                <w:szCs w:val="20"/>
              </w:rPr>
              <w:t>2011</w:t>
            </w: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〕</w:t>
            </w:r>
            <w:r>
              <w:rPr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34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长沙凯雪粮油食品有限公司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百年面粉厂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2012年3月30日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color w:val="000000"/>
                <w:kern w:val="0"/>
                <w:sz w:val="22"/>
              </w:rPr>
              <w:t>2012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color w:val="000000"/>
                <w:kern w:val="0"/>
                <w:sz w:val="22"/>
              </w:rPr>
              <w:t>4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35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湖南省南县人民政府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中国挂面之都—南县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0"/>
              </w:rPr>
              <w:t>2012年12月16日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color w:val="000000"/>
                <w:kern w:val="0"/>
                <w:sz w:val="22"/>
              </w:rPr>
              <w:t>2012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color w:val="000000"/>
                <w:kern w:val="0"/>
                <w:sz w:val="22"/>
              </w:rPr>
              <w:t>22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36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广东省台山市人民政府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中国优质丝苗米之乡—台山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2013年6月7日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color w:val="000000"/>
                <w:kern w:val="0"/>
                <w:sz w:val="22"/>
              </w:rPr>
              <w:t>2013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color w:val="000000"/>
                <w:kern w:val="0"/>
                <w:sz w:val="22"/>
              </w:rPr>
              <w:t>10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广东省东莞市麻涌镇人民政府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中国粮油物流加工之乡—麻涌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2013年8月1日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color w:val="000000"/>
                <w:kern w:val="0"/>
                <w:sz w:val="22"/>
              </w:rPr>
              <w:t>2013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38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广东省东莞市常平镇</w:t>
            </w:r>
          </w:p>
        </w:tc>
        <w:tc>
          <w:tcPr>
            <w:tcW w:w="3720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中国粮油物流重镇</w:t>
            </w:r>
          </w:p>
        </w:tc>
        <w:tc>
          <w:tcPr>
            <w:tcW w:w="2072" w:type="dxa"/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2015年8月7日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中粮协〔2015〕6号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39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四川西昌市冕宁县凉山洲</w:t>
            </w:r>
          </w:p>
        </w:tc>
        <w:tc>
          <w:tcPr>
            <w:tcW w:w="3720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中国苦荞之都—凉山</w:t>
            </w:r>
          </w:p>
        </w:tc>
        <w:tc>
          <w:tcPr>
            <w:tcW w:w="2072" w:type="dxa"/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2013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年</w:t>
            </w:r>
            <w:r>
              <w:rPr>
                <w:color w:val="000000"/>
                <w:kern w:val="0"/>
                <w:sz w:val="22"/>
              </w:rPr>
              <w:t>5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月</w:t>
            </w:r>
            <w:r>
              <w:rPr>
                <w:color w:val="000000"/>
                <w:kern w:val="0"/>
                <w:sz w:val="22"/>
              </w:rPr>
              <w:t>28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color w:val="000000"/>
                <w:kern w:val="0"/>
                <w:sz w:val="22"/>
              </w:rPr>
              <w:t>2013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color w:val="000000"/>
                <w:kern w:val="0"/>
                <w:sz w:val="22"/>
              </w:rPr>
              <w:t>7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贵州省黔西南州兴仁县</w:t>
            </w:r>
          </w:p>
        </w:tc>
        <w:tc>
          <w:tcPr>
            <w:tcW w:w="3720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中国薏仁米之乡—兴仁</w:t>
            </w:r>
          </w:p>
        </w:tc>
        <w:tc>
          <w:tcPr>
            <w:tcW w:w="2072" w:type="dxa"/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2012</w:t>
            </w:r>
            <w:r>
              <w:rPr>
                <w:rFonts w:hint="eastAsia"/>
                <w:color w:val="000000"/>
                <w:kern w:val="0"/>
                <w:sz w:val="22"/>
              </w:rPr>
              <w:t>年</w:t>
            </w:r>
            <w:r>
              <w:rPr>
                <w:color w:val="000000"/>
                <w:kern w:val="0"/>
                <w:sz w:val="22"/>
              </w:rPr>
              <w:t>7</w:t>
            </w:r>
            <w:r>
              <w:rPr>
                <w:rFonts w:hint="eastAsia"/>
                <w:color w:val="000000"/>
                <w:kern w:val="0"/>
                <w:sz w:val="22"/>
              </w:rPr>
              <w:t>月</w:t>
            </w:r>
            <w:r>
              <w:rPr>
                <w:color w:val="000000"/>
                <w:kern w:val="0"/>
                <w:sz w:val="22"/>
              </w:rPr>
              <w:t>18</w:t>
            </w:r>
            <w:r>
              <w:rPr>
                <w:rFonts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color w:val="000000"/>
                <w:kern w:val="0"/>
                <w:sz w:val="22"/>
              </w:rPr>
              <w:t>2012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color w:val="000000"/>
                <w:kern w:val="0"/>
                <w:sz w:val="22"/>
              </w:rPr>
              <w:t>13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41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贵州西南粮食城</w:t>
            </w:r>
          </w:p>
        </w:tc>
        <w:tc>
          <w:tcPr>
            <w:tcW w:w="3720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西南粮食城</w:t>
            </w:r>
          </w:p>
        </w:tc>
        <w:tc>
          <w:tcPr>
            <w:tcW w:w="2072" w:type="dxa"/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2016年9月13日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中粮协函〔</w:t>
            </w:r>
            <w:r>
              <w:rPr>
                <w:rFonts w:ascii="仿宋_GB2312" w:eastAsia="仿宋_GB2312"/>
                <w:color w:val="000000"/>
                <w:kern w:val="0"/>
              </w:rPr>
              <w:t>20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16〕36号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陕西省榆林市府谷县</w:t>
            </w:r>
          </w:p>
        </w:tc>
        <w:tc>
          <w:tcPr>
            <w:tcW w:w="3720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中国黄米之乡—府谷</w:t>
            </w:r>
          </w:p>
        </w:tc>
        <w:tc>
          <w:tcPr>
            <w:tcW w:w="2072" w:type="dxa"/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2012</w:t>
            </w:r>
            <w:r>
              <w:rPr>
                <w:rFonts w:hint="eastAsia"/>
                <w:color w:val="000000"/>
                <w:kern w:val="0"/>
                <w:sz w:val="22"/>
              </w:rPr>
              <w:t>年</w:t>
            </w:r>
            <w:r>
              <w:rPr>
                <w:color w:val="000000"/>
                <w:kern w:val="0"/>
                <w:sz w:val="22"/>
              </w:rPr>
              <w:t>7</w:t>
            </w:r>
            <w:r>
              <w:rPr>
                <w:rFonts w:hint="eastAsia"/>
                <w:color w:val="000000"/>
                <w:kern w:val="0"/>
                <w:sz w:val="22"/>
              </w:rPr>
              <w:t>月</w:t>
            </w:r>
            <w:r>
              <w:rPr>
                <w:color w:val="000000"/>
                <w:kern w:val="0"/>
                <w:sz w:val="22"/>
              </w:rPr>
              <w:t>30</w:t>
            </w:r>
            <w:r>
              <w:rPr>
                <w:rFonts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color w:val="000000"/>
                <w:kern w:val="0"/>
                <w:sz w:val="22"/>
              </w:rPr>
              <w:t>2012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color w:val="000000"/>
                <w:kern w:val="0"/>
                <w:sz w:val="22"/>
              </w:rPr>
              <w:t>16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陕西省榆林市神木县</w:t>
            </w:r>
          </w:p>
        </w:tc>
        <w:tc>
          <w:tcPr>
            <w:tcW w:w="3720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中国黑豆之乡—神木</w:t>
            </w:r>
          </w:p>
        </w:tc>
        <w:tc>
          <w:tcPr>
            <w:tcW w:w="2072" w:type="dxa"/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2012</w:t>
            </w:r>
            <w:r>
              <w:rPr>
                <w:rFonts w:hint="eastAsia"/>
                <w:color w:val="000000"/>
                <w:kern w:val="0"/>
                <w:sz w:val="22"/>
              </w:rPr>
              <w:t>年</w:t>
            </w:r>
            <w:r>
              <w:rPr>
                <w:color w:val="000000"/>
                <w:kern w:val="0"/>
                <w:sz w:val="22"/>
              </w:rPr>
              <w:t>7</w:t>
            </w:r>
            <w:r>
              <w:rPr>
                <w:rFonts w:hint="eastAsia"/>
                <w:color w:val="000000"/>
                <w:kern w:val="0"/>
                <w:sz w:val="22"/>
              </w:rPr>
              <w:t>月</w:t>
            </w:r>
            <w:r>
              <w:rPr>
                <w:color w:val="000000"/>
                <w:kern w:val="0"/>
                <w:sz w:val="22"/>
              </w:rPr>
              <w:t>30</w:t>
            </w:r>
            <w:r>
              <w:rPr>
                <w:rFonts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中粮协〔</w:t>
            </w:r>
            <w:r>
              <w:rPr>
                <w:rFonts w:ascii="仿宋_GB2312" w:eastAsia="仿宋_GB2312"/>
                <w:color w:val="000000"/>
                <w:kern w:val="0"/>
                <w:sz w:val="22"/>
              </w:rPr>
              <w:t>2012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〕</w:t>
            </w:r>
            <w:r>
              <w:rPr>
                <w:rFonts w:ascii="仿宋_GB2312" w:eastAsia="仿宋_GB2312"/>
                <w:color w:val="000000"/>
                <w:kern w:val="0"/>
                <w:sz w:val="22"/>
              </w:rPr>
              <w:t>15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号</w:t>
            </w:r>
          </w:p>
        </w:tc>
      </w:tr>
    </w:tbl>
    <w:p>
      <w:pPr>
        <w:widowControl/>
        <w:jc w:val="left"/>
        <w:rPr>
          <w:rFonts w:ascii="宋体" w:cs="宋体"/>
          <w:color w:val="000000"/>
          <w:kern w:val="0"/>
          <w:sz w:val="22"/>
        </w:rPr>
      </w:pPr>
    </w:p>
    <w:p>
      <w:pPr>
        <w:widowControl/>
        <w:jc w:val="left"/>
        <w:rPr>
          <w:rFonts w:ascii="宋体" w:cs="宋体"/>
          <w:color w:val="000000"/>
          <w:kern w:val="0"/>
          <w:sz w:val="22"/>
        </w:rPr>
      </w:pPr>
    </w:p>
    <w:p>
      <w:pPr>
        <w:pStyle w:val="6"/>
        <w:snapToGrid w:val="0"/>
        <w:spacing w:before="0" w:beforeAutospacing="0" w:after="0" w:afterAutospacing="0" w:line="540" w:lineRule="exact"/>
        <w:rPr>
          <w:rFonts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附件</w:t>
      </w:r>
      <w:r>
        <w:rPr>
          <w:rFonts w:ascii="仿宋_GB2312" w:hAnsi="华文中宋" w:eastAsia="仿宋_GB2312"/>
          <w:bCs/>
          <w:sz w:val="32"/>
          <w:szCs w:val="32"/>
        </w:rPr>
        <w:t>2</w:t>
      </w:r>
      <w:r>
        <w:rPr>
          <w:rFonts w:hint="eastAsia" w:ascii="仿宋_GB2312" w:hAnsi="华文中宋" w:eastAsia="仿宋_GB2312"/>
          <w:bCs/>
          <w:sz w:val="32"/>
          <w:szCs w:val="32"/>
        </w:rPr>
        <w:t>:</w:t>
      </w:r>
    </w:p>
    <w:p>
      <w:pPr>
        <w:pStyle w:val="6"/>
        <w:snapToGrid w:val="0"/>
        <w:spacing w:before="0" w:beforeAutospacing="0" w:after="0" w:afterAutospacing="0" w:line="540" w:lineRule="exact"/>
        <w:ind w:firstLine="880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第十五届中国国际粮油产品及设备技术展览会</w:t>
      </w:r>
    </w:p>
    <w:tbl>
      <w:tblPr>
        <w:tblStyle w:val="10"/>
        <w:tblpPr w:leftFromText="180" w:rightFromText="180" w:vertAnchor="page" w:horzAnchor="page" w:tblpX="888" w:tblpY="3276"/>
        <w:tblW w:w="153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492"/>
        <w:gridCol w:w="1326"/>
        <w:gridCol w:w="910"/>
        <w:gridCol w:w="1430"/>
        <w:gridCol w:w="944"/>
        <w:gridCol w:w="698"/>
        <w:gridCol w:w="1538"/>
        <w:gridCol w:w="1673"/>
        <w:gridCol w:w="424"/>
        <w:gridCol w:w="1107"/>
        <w:gridCol w:w="704"/>
        <w:gridCol w:w="554"/>
        <w:gridCol w:w="704"/>
        <w:gridCol w:w="972"/>
        <w:gridCol w:w="14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组展单位信息</w:t>
            </w:r>
          </w:p>
        </w:tc>
        <w:tc>
          <w:tcPr>
            <w:tcW w:w="181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组展单位名称</w:t>
            </w:r>
          </w:p>
        </w:tc>
        <w:tc>
          <w:tcPr>
            <w:tcW w:w="552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联络员及职务</w:t>
            </w:r>
          </w:p>
        </w:tc>
        <w:tc>
          <w:tcPr>
            <w:tcW w:w="18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2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传真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QQ</w:t>
            </w:r>
          </w:p>
        </w:tc>
        <w:tc>
          <w:tcPr>
            <w:tcW w:w="54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参展企业总数</w:t>
            </w:r>
          </w:p>
        </w:tc>
        <w:tc>
          <w:tcPr>
            <w:tcW w:w="5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9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展位总数</w:t>
            </w:r>
          </w:p>
        </w:tc>
        <w:tc>
          <w:tcPr>
            <w:tcW w:w="54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3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参展企业信息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电子邮箱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QQ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网址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6"/>
        <w:snapToGrid w:val="0"/>
        <w:spacing w:before="0" w:beforeAutospacing="0" w:after="0" w:afterAutospacing="0" w:line="540" w:lineRule="exact"/>
        <w:ind w:firstLine="880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优势产业展区参展回执表</w:t>
      </w:r>
    </w:p>
    <w:tbl>
      <w:tblPr>
        <w:tblStyle w:val="10"/>
        <w:tblpPr w:leftFromText="180" w:rightFromText="180" w:vertAnchor="page" w:horzAnchor="margin" w:tblpY="571"/>
        <w:tblW w:w="153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470"/>
        <w:gridCol w:w="2599"/>
        <w:gridCol w:w="1728"/>
        <w:gridCol w:w="1673"/>
        <w:gridCol w:w="1538"/>
        <w:gridCol w:w="2513"/>
        <w:gridCol w:w="1535"/>
        <w:gridCol w:w="18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展位楣标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展位号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楣标名称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展位号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楣标名称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2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2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2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2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2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2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2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2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2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13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（展位如需打通，请在此处说明。）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参展费用发票信息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发票单位名称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16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发票金额（元）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发票单位名称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发票金额（元）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说明：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若以县（市、州）政府名义统一参展（多家单位合用展位），请按要求填写该展位内所有参展单位信息。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请于9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前填好此表发至电子邮箱：</w:t>
            </w:r>
            <w:r>
              <w:fldChar w:fldCharType="begin"/>
            </w:r>
            <w:r>
              <w:instrText xml:space="preserve"> HYPERLINK "mailto:liangyouzhan2016@vip.163.com" </w:instrText>
            </w:r>
            <w:r>
              <w:fldChar w:fldCharType="separate"/>
            </w:r>
            <w:r>
              <w:rPr>
                <w:rStyle w:val="9"/>
                <w:rFonts w:ascii="宋体" w:hAnsi="宋体" w:cs="宋体"/>
                <w:spacing w:val="-3"/>
                <w:kern w:val="0"/>
                <w:sz w:val="24"/>
              </w:rPr>
              <w:t>liangyouzhan2016@vip.163.com</w:t>
            </w:r>
            <w:r>
              <w:rPr>
                <w:rStyle w:val="9"/>
                <w:rFonts w:ascii="宋体" w:hAnsi="宋体" w:cs="宋体"/>
                <w:spacing w:val="-3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pacing w:val="-3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010-66094265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，传真：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010-66094291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，联系人：王子君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cs="宋体"/>
          <w:color w:val="000000"/>
          <w:kern w:val="0"/>
          <w:sz w:val="22"/>
        </w:rPr>
      </w:pPr>
    </w:p>
    <w:p>
      <w:pPr>
        <w:widowControl/>
        <w:jc w:val="left"/>
        <w:rPr>
          <w:rFonts w:ascii="宋体" w:cs="宋体"/>
          <w:color w:val="000000"/>
          <w:kern w:val="0"/>
          <w:sz w:val="22"/>
        </w:rPr>
        <w:sectPr>
          <w:pgSz w:w="16838" w:h="11906" w:orient="landscape"/>
          <w:pgMar w:top="720" w:right="720" w:bottom="720" w:left="72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:</w:t>
      </w:r>
    </w:p>
    <w:p>
      <w:pPr>
        <w:rPr>
          <w:rFonts w:ascii="仿宋_GB2312" w:hAnsi="宋体" w:eastAsia="仿宋_GB2312"/>
          <w:bCs/>
          <w:spacing w:val="20"/>
          <w:szCs w:val="21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第十五届中国国际粮油产品及设备技术展览会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优势产业展区</w:t>
      </w:r>
      <w:r>
        <w:rPr>
          <w:rFonts w:hint="eastAsia" w:ascii="方正小标宋简体" w:eastAsia="方正小标宋简体"/>
          <w:sz w:val="44"/>
          <w:szCs w:val="44"/>
        </w:rPr>
        <w:t>参展单位会刊信息登录表</w:t>
      </w:r>
    </w:p>
    <w:p>
      <w:pPr>
        <w:jc w:val="center"/>
        <w:rPr>
          <w:rFonts w:ascii="仿宋_GB2312" w:eastAsia="仿宋_GB2312"/>
          <w:szCs w:val="21"/>
        </w:rPr>
      </w:pPr>
    </w:p>
    <w:tbl>
      <w:tblPr>
        <w:tblStyle w:val="10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720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基</w:t>
            </w:r>
          </w:p>
          <w:p>
            <w:pPr>
              <w:spacing w:line="5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本</w:t>
            </w:r>
          </w:p>
          <w:p>
            <w:pPr>
              <w:spacing w:line="5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情</w:t>
            </w:r>
          </w:p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460" w:type="dxa"/>
            <w:vAlign w:val="center"/>
          </w:tcPr>
          <w:p>
            <w:pPr>
              <w:spacing w:line="480" w:lineRule="auto"/>
              <w:ind w:firstLine="240" w:firstLineChars="100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单位全称：</w:t>
            </w:r>
          </w:p>
          <w:p>
            <w:pPr>
              <w:spacing w:line="480" w:lineRule="auto"/>
              <w:ind w:firstLine="240" w:firstLineChars="100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详细地址：邮编：</w:t>
            </w:r>
          </w:p>
          <w:p>
            <w:pPr>
              <w:spacing w:line="480" w:lineRule="auto"/>
              <w:ind w:firstLine="240" w:firstLineChars="100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联系电话：传真：</w:t>
            </w:r>
          </w:p>
          <w:p>
            <w:pPr>
              <w:spacing w:line="480" w:lineRule="auto"/>
              <w:ind w:firstLine="240" w:firstLineChars="100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电子邮件：网址：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hint="eastAsia" w:eastAsia="黑体"/>
                <w:color w:val="000000"/>
                <w:sz w:val="28"/>
              </w:rPr>
              <w:t>单</w:t>
            </w:r>
          </w:p>
          <w:p>
            <w:pPr>
              <w:jc w:val="center"/>
              <w:rPr>
                <w:rFonts w:eastAsia="黑体"/>
                <w:color w:val="000000"/>
                <w:sz w:val="28"/>
              </w:rPr>
            </w:pPr>
          </w:p>
          <w:p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hint="eastAsia" w:eastAsia="黑体"/>
                <w:color w:val="000000"/>
                <w:sz w:val="28"/>
              </w:rPr>
              <w:t>位</w:t>
            </w:r>
          </w:p>
          <w:p>
            <w:pPr>
              <w:jc w:val="center"/>
              <w:rPr>
                <w:rFonts w:eastAsia="黑体"/>
                <w:color w:val="000000"/>
                <w:sz w:val="28"/>
              </w:rPr>
            </w:pPr>
          </w:p>
          <w:p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hint="eastAsia" w:eastAsia="黑体"/>
                <w:color w:val="000000"/>
                <w:sz w:val="28"/>
              </w:rPr>
              <w:t>简</w:t>
            </w:r>
          </w:p>
          <w:p>
            <w:pPr>
              <w:jc w:val="center"/>
              <w:rPr>
                <w:rFonts w:eastAsia="黑体"/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  <w:shd w:val="pct10" w:color="auto" w:fill="FFFFFF"/>
              </w:rPr>
            </w:pPr>
            <w:r>
              <w:rPr>
                <w:rFonts w:hint="eastAsia" w:eastAsia="黑体"/>
                <w:color w:val="000000"/>
                <w:sz w:val="28"/>
              </w:rPr>
              <w:t>介</w:t>
            </w:r>
          </w:p>
        </w:tc>
        <w:tc>
          <w:tcPr>
            <w:tcW w:w="8460" w:type="dxa"/>
          </w:tcPr>
          <w:p>
            <w:pPr>
              <w:ind w:left="252" w:leftChars="120"/>
              <w:rPr>
                <w:rFonts w:ascii="仿宋_GB2312" w:eastAsia="仿宋_GB2312"/>
                <w:i/>
                <w:i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i/>
                <w:iCs/>
                <w:color w:val="000000"/>
                <w:sz w:val="24"/>
              </w:rPr>
              <w:t>（限</w:t>
            </w:r>
            <w:r>
              <w:rPr>
                <w:rFonts w:ascii="仿宋_GB2312" w:eastAsia="仿宋_GB2312"/>
                <w:i/>
                <w:iCs/>
                <w:color w:val="000000"/>
                <w:sz w:val="24"/>
              </w:rPr>
              <w:t>200</w:t>
            </w:r>
            <w:r>
              <w:rPr>
                <w:rFonts w:hint="eastAsia" w:ascii="仿宋_GB2312" w:eastAsia="仿宋_GB2312"/>
                <w:i/>
                <w:iCs/>
                <w:color w:val="000000"/>
                <w:sz w:val="24"/>
              </w:rPr>
              <w:t>字以内）</w:t>
            </w:r>
          </w:p>
        </w:tc>
      </w:tr>
    </w:tbl>
    <w:p>
      <w:pPr>
        <w:spacing w:line="240" w:lineRule="exact"/>
        <w:rPr>
          <w:color w:val="000000"/>
        </w:rPr>
      </w:pPr>
    </w:p>
    <w:p>
      <w:pPr>
        <w:pStyle w:val="2"/>
        <w:ind w:left="661" w:leftChars="-28" w:hanging="720" w:hanging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color w:val="000000"/>
        </w:rPr>
        <w:t>（注：本表用于参展会刊免费登录，请最晚于</w:t>
      </w:r>
      <w:r>
        <w:rPr>
          <w:rFonts w:ascii="仿宋_GB2312" w:eastAsia="仿宋_GB2312"/>
          <w:color w:val="000000"/>
        </w:rPr>
        <w:t>2017</w:t>
      </w:r>
      <w:r>
        <w:rPr>
          <w:rFonts w:hint="eastAsia" w:ascii="仿宋_GB2312" w:eastAsia="仿宋_GB2312"/>
          <w:color w:val="000000"/>
        </w:rPr>
        <w:t>年</w:t>
      </w:r>
      <w:r>
        <w:rPr>
          <w:rFonts w:ascii="仿宋_GB2312" w:eastAsia="仿宋_GB2312"/>
          <w:color w:val="000000"/>
        </w:rPr>
        <w:t>9</w:t>
      </w:r>
      <w:r>
        <w:rPr>
          <w:rFonts w:hint="eastAsia" w:ascii="仿宋_GB2312" w:eastAsia="仿宋_GB2312"/>
          <w:color w:val="000000"/>
        </w:rPr>
        <w:t>月</w:t>
      </w:r>
      <w:r>
        <w:rPr>
          <w:rFonts w:ascii="仿宋_GB2312" w:eastAsia="仿宋_GB2312"/>
          <w:color w:val="000000"/>
        </w:rPr>
        <w:t>30</w:t>
      </w:r>
      <w:r>
        <w:rPr>
          <w:rFonts w:hint="eastAsia" w:ascii="仿宋_GB2312" w:eastAsia="仿宋_GB2312"/>
          <w:color w:val="000000"/>
        </w:rPr>
        <w:t>日前和参展回执一起以电子邮件方式提交组委会秘书处。秘书处电子邮箱：</w:t>
      </w:r>
      <w:r>
        <w:fldChar w:fldCharType="begin"/>
      </w:r>
      <w:r>
        <w:instrText xml:space="preserve"> HYPERLINK "mailto:cgof@ccpit.org" </w:instrText>
      </w:r>
      <w:r>
        <w:fldChar w:fldCharType="separate"/>
      </w:r>
      <w:r>
        <w:rPr>
          <w:rStyle w:val="9"/>
          <w:rFonts w:ascii="仿宋_GB2312" w:eastAsia="仿宋_GB2312"/>
          <w:iCs/>
        </w:rPr>
        <w:t>cgof@ccpit.org</w:t>
      </w:r>
      <w:r>
        <w:rPr>
          <w:rStyle w:val="9"/>
          <w:rFonts w:ascii="仿宋_GB2312" w:eastAsia="仿宋_GB2312"/>
          <w:iCs/>
        </w:rPr>
        <w:fldChar w:fldCharType="end"/>
      </w:r>
      <w:r>
        <w:rPr>
          <w:rFonts w:hint="eastAsia" w:ascii="仿宋_GB2312" w:eastAsia="仿宋_GB2312"/>
          <w:color w:val="000000"/>
        </w:rPr>
        <w:t>。）</w:t>
      </w:r>
      <w:bookmarkStart w:id="0" w:name="_GoBack"/>
      <w:bookmarkEnd w:id="0"/>
    </w:p>
    <w:sectPr>
      <w:footerReference r:id="rId8" w:type="default"/>
      <w:pgSz w:w="11906" w:h="16838"/>
      <w:pgMar w:top="1985" w:right="1531" w:bottom="1701" w:left="1531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- 25 -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060"/>
        <w:tab w:val="clear" w:pos="4153"/>
        <w:tab w:val="clear" w:pos="8306"/>
      </w:tabs>
    </w:pPr>
    <w:sdt>
      <w:sdtPr>
        <w:id w:val="12283925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tab/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060"/>
        <w:tab w:val="clear" w:pos="4153"/>
        <w:tab w:val="clear" w:pos="8306"/>
      </w:tabs>
    </w:pPr>
    <w:r>
      <w:tab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linkStyles/>
  <w:documentProtection w:enforcement="0"/>
  <w:defaultTabStop w:val="42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5F4714"/>
    <w:rsid w:val="0000200C"/>
    <w:rsid w:val="000070DC"/>
    <w:rsid w:val="00010CAD"/>
    <w:rsid w:val="00011202"/>
    <w:rsid w:val="000176FA"/>
    <w:rsid w:val="000669BB"/>
    <w:rsid w:val="000A0C5E"/>
    <w:rsid w:val="000E62AD"/>
    <w:rsid w:val="000E68BE"/>
    <w:rsid w:val="00106519"/>
    <w:rsid w:val="00171056"/>
    <w:rsid w:val="00190C6A"/>
    <w:rsid w:val="001A0877"/>
    <w:rsid w:val="001A0A51"/>
    <w:rsid w:val="0024653D"/>
    <w:rsid w:val="00274075"/>
    <w:rsid w:val="00291337"/>
    <w:rsid w:val="00310A38"/>
    <w:rsid w:val="00346251"/>
    <w:rsid w:val="003655DB"/>
    <w:rsid w:val="00375816"/>
    <w:rsid w:val="003B07F8"/>
    <w:rsid w:val="003B23D7"/>
    <w:rsid w:val="003B6934"/>
    <w:rsid w:val="004453A6"/>
    <w:rsid w:val="004503E7"/>
    <w:rsid w:val="0049674F"/>
    <w:rsid w:val="004E5E25"/>
    <w:rsid w:val="004F2212"/>
    <w:rsid w:val="0057736A"/>
    <w:rsid w:val="0059701D"/>
    <w:rsid w:val="005C073A"/>
    <w:rsid w:val="005F395E"/>
    <w:rsid w:val="00623949"/>
    <w:rsid w:val="006B469F"/>
    <w:rsid w:val="0077524F"/>
    <w:rsid w:val="008066F4"/>
    <w:rsid w:val="00807B12"/>
    <w:rsid w:val="008159ED"/>
    <w:rsid w:val="00842DF5"/>
    <w:rsid w:val="00864D53"/>
    <w:rsid w:val="008D73E4"/>
    <w:rsid w:val="008E4E80"/>
    <w:rsid w:val="00961AFE"/>
    <w:rsid w:val="00983ECC"/>
    <w:rsid w:val="009A07C9"/>
    <w:rsid w:val="009D4014"/>
    <w:rsid w:val="009E033C"/>
    <w:rsid w:val="009E46AA"/>
    <w:rsid w:val="009E5F47"/>
    <w:rsid w:val="00A03F4C"/>
    <w:rsid w:val="00A67833"/>
    <w:rsid w:val="00A83173"/>
    <w:rsid w:val="00B70DF1"/>
    <w:rsid w:val="00B9754E"/>
    <w:rsid w:val="00BB7179"/>
    <w:rsid w:val="00BE787A"/>
    <w:rsid w:val="00C05417"/>
    <w:rsid w:val="00C07306"/>
    <w:rsid w:val="00C079BF"/>
    <w:rsid w:val="00C6410B"/>
    <w:rsid w:val="00C67080"/>
    <w:rsid w:val="00D5155A"/>
    <w:rsid w:val="00D83A72"/>
    <w:rsid w:val="00D860C6"/>
    <w:rsid w:val="00DA042C"/>
    <w:rsid w:val="00E47EFF"/>
    <w:rsid w:val="00E56C00"/>
    <w:rsid w:val="00E60D55"/>
    <w:rsid w:val="00E772A1"/>
    <w:rsid w:val="00E91B72"/>
    <w:rsid w:val="00EA79A8"/>
    <w:rsid w:val="00ED3592"/>
    <w:rsid w:val="00ED5E2A"/>
    <w:rsid w:val="00EE39FD"/>
    <w:rsid w:val="00F322D6"/>
    <w:rsid w:val="00F61CD0"/>
    <w:rsid w:val="00F860F3"/>
    <w:rsid w:val="00F94D69"/>
    <w:rsid w:val="00FF4A1F"/>
    <w:rsid w:val="07EF0566"/>
    <w:rsid w:val="0CF70D73"/>
    <w:rsid w:val="165F4714"/>
    <w:rsid w:val="1663716B"/>
    <w:rsid w:val="18601BB3"/>
    <w:rsid w:val="18EF7EAD"/>
    <w:rsid w:val="1C785F3F"/>
    <w:rsid w:val="1DB217BD"/>
    <w:rsid w:val="29123C1F"/>
    <w:rsid w:val="2A0C57A3"/>
    <w:rsid w:val="2B042491"/>
    <w:rsid w:val="2F8577B2"/>
    <w:rsid w:val="358571FE"/>
    <w:rsid w:val="38871EF4"/>
    <w:rsid w:val="389C6223"/>
    <w:rsid w:val="416B0E67"/>
    <w:rsid w:val="41B54291"/>
    <w:rsid w:val="45A149F8"/>
    <w:rsid w:val="4BFF1AE4"/>
    <w:rsid w:val="4F2E15FE"/>
    <w:rsid w:val="59285F46"/>
    <w:rsid w:val="5AC92718"/>
    <w:rsid w:val="5D5857F0"/>
    <w:rsid w:val="68AE610F"/>
    <w:rsid w:val="68FE1D5A"/>
    <w:rsid w:val="6DFF3995"/>
    <w:rsid w:val="758F59EE"/>
    <w:rsid w:val="76217DD8"/>
    <w:rsid w:val="7E89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kern w:val="0"/>
      <w:sz w:val="24"/>
    </w:r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character" w:styleId="9">
    <w:name w:val="Hyperlink"/>
    <w:qFormat/>
    <w:uiPriority w:val="0"/>
    <w:rPr>
      <w:rFonts w:cs="Times New Roman"/>
      <w:color w:val="000000"/>
      <w:u w:val="none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2">
    <w:name w:val="日期 Char"/>
    <w:basedOn w:val="7"/>
    <w:link w:val="3"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DA2F2E-217A-467A-8112-E1996F23EF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2252</Words>
  <Characters>12840</Characters>
  <Lines>107</Lines>
  <Paragraphs>30</Paragraphs>
  <TotalTime>0</TotalTime>
  <ScaleCrop>false</ScaleCrop>
  <LinksUpToDate>false</LinksUpToDate>
  <CharactersWithSpaces>15062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2017-08-17T09:16:00Z</dcterms:created>
  <dc:creator>Administrator</dc:creator>
  <cp:lastModifiedBy>Administrator</cp:lastModifiedBy>
  <cp:lastPrinted>2017-08-23T03:48:00Z</cp:lastPrinted>
  <dcterms:modified xsi:type="dcterms:W3CDTF">2017-08-24T01:15:00Z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